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941" w:rsidRPr="00BB680F" w:rsidRDefault="00546941" w:rsidP="000A7300">
      <w:pPr>
        <w:pStyle w:val="a4"/>
        <w:rPr>
          <w:rFonts w:ascii="Times New Roman" w:hAnsi="Times New Roman" w:cs="Times New Roman"/>
          <w:b/>
          <w:sz w:val="24"/>
          <w:szCs w:val="28"/>
        </w:rPr>
      </w:pPr>
      <w:r w:rsidRPr="00FD75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281" w:rsidRPr="00FD7541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546941" w:rsidRPr="00BB680F" w:rsidRDefault="00546941" w:rsidP="00546941">
      <w:pPr>
        <w:pStyle w:val="a4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B680F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</w:t>
      </w:r>
    </w:p>
    <w:p w:rsidR="00546941" w:rsidRPr="00D841B0" w:rsidRDefault="00546941" w:rsidP="00546941">
      <w:pPr>
        <w:rPr>
          <w:rFonts w:ascii="Times New Roman" w:hAnsi="Times New Roman" w:cs="Times New Roman"/>
          <w:sz w:val="20"/>
        </w:rPr>
      </w:pPr>
    </w:p>
    <w:p w:rsidR="00B91C5A" w:rsidRPr="00BB680F" w:rsidRDefault="00546941" w:rsidP="00BB68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80F">
        <w:rPr>
          <w:rFonts w:ascii="Times New Roman" w:hAnsi="Times New Roman" w:cs="Times New Roman"/>
          <w:b/>
          <w:sz w:val="28"/>
          <w:szCs w:val="28"/>
        </w:rPr>
        <w:t>Технические спецификации</w:t>
      </w:r>
    </w:p>
    <w:tbl>
      <w:tblPr>
        <w:tblStyle w:val="a3"/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637"/>
        <w:gridCol w:w="8294"/>
        <w:gridCol w:w="850"/>
        <w:gridCol w:w="1134"/>
      </w:tblGrid>
      <w:tr w:rsidR="00D841B0" w:rsidRPr="00FD7541" w:rsidTr="00D841B0">
        <w:tc>
          <w:tcPr>
            <w:tcW w:w="637" w:type="dxa"/>
          </w:tcPr>
          <w:p w:rsidR="00D841B0" w:rsidRPr="00BB680F" w:rsidRDefault="00D841B0" w:rsidP="008F6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2" w:colLast="3"/>
            <w:r w:rsidRPr="00BB68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B680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B680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294" w:type="dxa"/>
          </w:tcPr>
          <w:p w:rsidR="00D841B0" w:rsidRPr="00BB680F" w:rsidRDefault="00D841B0" w:rsidP="008F6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средств медицинского назначения</w:t>
            </w:r>
          </w:p>
        </w:tc>
        <w:tc>
          <w:tcPr>
            <w:tcW w:w="850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1134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D841B0" w:rsidRPr="00FD7541" w:rsidTr="00D841B0">
        <w:tc>
          <w:tcPr>
            <w:tcW w:w="637" w:type="dxa"/>
          </w:tcPr>
          <w:p w:rsidR="00D841B0" w:rsidRDefault="00D841B0" w:rsidP="008B3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D841B0" w:rsidRPr="00D841B0" w:rsidRDefault="00D841B0" w:rsidP="008B3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94" w:type="dxa"/>
          </w:tcPr>
          <w:p w:rsidR="00D841B0" w:rsidRPr="00D841B0" w:rsidRDefault="00D841B0" w:rsidP="00DA4A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41B0">
              <w:rPr>
                <w:rFonts w:ascii="Times New Roman" w:hAnsi="Times New Roman" w:cs="Times New Roman"/>
                <w:sz w:val="24"/>
                <w:szCs w:val="24"/>
              </w:rPr>
              <w:t xml:space="preserve">Скарификатор одноразовый (Ланцет) размер 23 </w:t>
            </w:r>
            <w:r w:rsidRPr="00D84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D841B0">
              <w:rPr>
                <w:rFonts w:ascii="Times New Roman" w:hAnsi="Times New Roman" w:cs="Times New Roman"/>
                <w:sz w:val="24"/>
                <w:szCs w:val="24"/>
              </w:rPr>
              <w:t xml:space="preserve">, для взятия капиллярной крови из пальца, средний ток крови, глубина прокола </w:t>
            </w:r>
            <w:r w:rsidRPr="00D84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1,8 </w:t>
            </w:r>
            <w:r w:rsidRPr="00D841B0">
              <w:rPr>
                <w:rFonts w:ascii="Times New Roman" w:hAnsi="Times New Roman" w:cs="Times New Roman"/>
                <w:sz w:val="24"/>
                <w:szCs w:val="24"/>
              </w:rPr>
              <w:t>мм, цвет зеленый, стерильный, безопасный, автоматический, однократного применения</w:t>
            </w:r>
            <w:r w:rsidRPr="00D84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0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D841B0" w:rsidRPr="00FD7541" w:rsidTr="00D841B0">
        <w:tc>
          <w:tcPr>
            <w:tcW w:w="637" w:type="dxa"/>
          </w:tcPr>
          <w:p w:rsidR="00D841B0" w:rsidRPr="00D841B0" w:rsidRDefault="00D841B0" w:rsidP="008B3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294" w:type="dxa"/>
          </w:tcPr>
          <w:p w:rsidR="00D841B0" w:rsidRPr="00BB680F" w:rsidRDefault="00D841B0" w:rsidP="00DA4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Ланцеты пяточные безопасные для детей, стерильные однократного применения для забора проб капиллярной крови из пятки лезвие 2,5 мм</w:t>
            </w:r>
            <w:proofErr w:type="gramStart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глубина 1мм, в упаковке 50шт, цвет зеленый, стерильно.</w:t>
            </w:r>
          </w:p>
        </w:tc>
        <w:tc>
          <w:tcPr>
            <w:tcW w:w="850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41B0" w:rsidRPr="00FD7541" w:rsidTr="00D841B0">
        <w:tc>
          <w:tcPr>
            <w:tcW w:w="637" w:type="dxa"/>
          </w:tcPr>
          <w:p w:rsidR="00D841B0" w:rsidRPr="00D841B0" w:rsidRDefault="00D841B0" w:rsidP="008B3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294" w:type="dxa"/>
          </w:tcPr>
          <w:p w:rsidR="00D841B0" w:rsidRPr="00FB1307" w:rsidRDefault="00D841B0" w:rsidP="00DA4A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13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Система для иммуноанализа Авто Дельфия: Бумага дл проб(100шт/уп),PerkinElmer 226PRS(Wallac Oy,Финляндия)  </w:t>
            </w:r>
            <w:r w:rsidRPr="00BE5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забора  крови методом сухой капли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EE4A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детей рожденных от ВИЧ инф.матерей , СКК</w:t>
            </w:r>
          </w:p>
        </w:tc>
        <w:tc>
          <w:tcPr>
            <w:tcW w:w="850" w:type="dxa"/>
          </w:tcPr>
          <w:p w:rsidR="00D841B0" w:rsidRPr="00FB1307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шт</w:t>
            </w:r>
          </w:p>
        </w:tc>
        <w:tc>
          <w:tcPr>
            <w:tcW w:w="1134" w:type="dxa"/>
          </w:tcPr>
          <w:p w:rsidR="00D841B0" w:rsidRPr="00FB1307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600</w:t>
            </w:r>
          </w:p>
        </w:tc>
      </w:tr>
      <w:tr w:rsidR="00D841B0" w:rsidRPr="00FD7541" w:rsidTr="00D841B0">
        <w:tc>
          <w:tcPr>
            <w:tcW w:w="637" w:type="dxa"/>
          </w:tcPr>
          <w:p w:rsidR="00D841B0" w:rsidRPr="00D841B0" w:rsidRDefault="00D841B0" w:rsidP="008B3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294" w:type="dxa"/>
          </w:tcPr>
          <w:p w:rsidR="00D841B0" w:rsidRPr="00FB1307" w:rsidRDefault="00D841B0" w:rsidP="00DA4A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5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Салфетка антисептическая, спиртовая, 2х слойная, одноразовая 65*30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  <w:r w:rsidRPr="00EE4A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медицинских манипуляций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0" w:type="dxa"/>
          </w:tcPr>
          <w:p w:rsidR="00D841B0" w:rsidRPr="00FB1307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шт</w:t>
            </w:r>
          </w:p>
        </w:tc>
        <w:tc>
          <w:tcPr>
            <w:tcW w:w="1134" w:type="dxa"/>
          </w:tcPr>
          <w:p w:rsidR="00D841B0" w:rsidRPr="00FB1307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35000</w:t>
            </w:r>
          </w:p>
        </w:tc>
      </w:tr>
      <w:tr w:rsidR="00D841B0" w:rsidRPr="00FD7541" w:rsidTr="00D841B0">
        <w:tc>
          <w:tcPr>
            <w:tcW w:w="637" w:type="dxa"/>
          </w:tcPr>
          <w:p w:rsidR="00D841B0" w:rsidRPr="00D841B0" w:rsidRDefault="00D841B0" w:rsidP="008B3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294" w:type="dxa"/>
          </w:tcPr>
          <w:p w:rsidR="00D841B0" w:rsidRPr="00FB1307" w:rsidRDefault="00D841B0" w:rsidP="00DA4A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4A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Пробирка вакуумные не менее  5 мл. 13*100мм с нап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олнителем К2ЭДТА и гелем для ВН, </w:t>
            </w:r>
            <w:r w:rsidRPr="00EE4A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для определения вирусной нагрузки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0" w:type="dxa"/>
          </w:tcPr>
          <w:p w:rsidR="00D841B0" w:rsidRPr="00FB1307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шт</w:t>
            </w:r>
          </w:p>
        </w:tc>
        <w:tc>
          <w:tcPr>
            <w:tcW w:w="1134" w:type="dxa"/>
          </w:tcPr>
          <w:p w:rsidR="00D841B0" w:rsidRPr="00FB1307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6000</w:t>
            </w:r>
          </w:p>
        </w:tc>
      </w:tr>
      <w:tr w:rsidR="00D841B0" w:rsidRPr="00FD7541" w:rsidTr="00D841B0">
        <w:tc>
          <w:tcPr>
            <w:tcW w:w="637" w:type="dxa"/>
          </w:tcPr>
          <w:p w:rsidR="00D841B0" w:rsidRPr="00D841B0" w:rsidRDefault="00D841B0" w:rsidP="008B3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294" w:type="dxa"/>
          </w:tcPr>
          <w:p w:rsidR="00D841B0" w:rsidRPr="00FB1307" w:rsidRDefault="00D841B0" w:rsidP="00DA4A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4A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Игла-бабочка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EE4A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двусторонняя для забора крови 23G с присоединенным держателем к комплекте, цвет голубой</w:t>
            </w:r>
          </w:p>
        </w:tc>
        <w:tc>
          <w:tcPr>
            <w:tcW w:w="850" w:type="dxa"/>
          </w:tcPr>
          <w:p w:rsidR="00D841B0" w:rsidRPr="00FB1307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шт</w:t>
            </w:r>
          </w:p>
        </w:tc>
        <w:tc>
          <w:tcPr>
            <w:tcW w:w="1134" w:type="dxa"/>
          </w:tcPr>
          <w:p w:rsidR="00D841B0" w:rsidRPr="00FB1307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2300</w:t>
            </w:r>
          </w:p>
        </w:tc>
      </w:tr>
      <w:tr w:rsidR="00D841B0" w:rsidRPr="00FD7541" w:rsidTr="00D841B0">
        <w:tc>
          <w:tcPr>
            <w:tcW w:w="637" w:type="dxa"/>
          </w:tcPr>
          <w:p w:rsidR="00D841B0" w:rsidRPr="00D841B0" w:rsidRDefault="00D841B0" w:rsidP="008B3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294" w:type="dxa"/>
          </w:tcPr>
          <w:p w:rsidR="00D841B0" w:rsidRPr="00BB680F" w:rsidRDefault="00D841B0" w:rsidP="00DA4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 xml:space="preserve">Лейкопластырь бактерицидный </w:t>
            </w:r>
            <w:proofErr w:type="gramStart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 xml:space="preserve">ервичная повязка, </w:t>
            </w:r>
            <w:proofErr w:type="spellStart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гипоаллергенная</w:t>
            </w:r>
            <w:proofErr w:type="spellEnd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 xml:space="preserve"> непромокаемая с подушечкой размером 76*19мм, в упаковке №100 пластырей.</w:t>
            </w:r>
          </w:p>
          <w:p w:rsidR="00D841B0" w:rsidRPr="00BB680F" w:rsidRDefault="00D841B0" w:rsidP="00DA4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изделия: светло-коричневая пористая ПВХ пленка с размещенной в центре </w:t>
            </w:r>
            <w:proofErr w:type="spellStart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акриноловой</w:t>
            </w:r>
            <w:proofErr w:type="spellEnd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 xml:space="preserve"> подушечкой, защищена </w:t>
            </w:r>
            <w:proofErr w:type="spellStart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силицированной</w:t>
            </w:r>
            <w:proofErr w:type="spellEnd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 xml:space="preserve"> бумагой и упакована между </w:t>
            </w:r>
            <w:proofErr w:type="spellStart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надпечатной</w:t>
            </w:r>
            <w:proofErr w:type="spellEnd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 xml:space="preserve"> и простой бумагой. Защищает поврежденную кожу, снижает риск развития инфекционных осложнений. Не прилипает к поверхности раны.</w:t>
            </w:r>
          </w:p>
        </w:tc>
        <w:tc>
          <w:tcPr>
            <w:tcW w:w="850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D841B0" w:rsidRPr="00BB680F" w:rsidRDefault="00D841B0" w:rsidP="00FF4D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31000</w:t>
            </w:r>
          </w:p>
        </w:tc>
      </w:tr>
      <w:tr w:rsidR="00D841B0" w:rsidRPr="00FD7541" w:rsidTr="00D841B0">
        <w:tc>
          <w:tcPr>
            <w:tcW w:w="637" w:type="dxa"/>
          </w:tcPr>
          <w:p w:rsidR="00D841B0" w:rsidRPr="00D841B0" w:rsidRDefault="00D841B0" w:rsidP="008B3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294" w:type="dxa"/>
          </w:tcPr>
          <w:p w:rsidR="00D841B0" w:rsidRPr="00FB1307" w:rsidRDefault="00D841B0" w:rsidP="00DA4A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4A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Бинт стерильный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EE4A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размеры: 5см*10 см</w:t>
            </w:r>
          </w:p>
        </w:tc>
        <w:tc>
          <w:tcPr>
            <w:tcW w:w="850" w:type="dxa"/>
          </w:tcPr>
          <w:p w:rsidR="00D841B0" w:rsidRPr="00FB1307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шт</w:t>
            </w:r>
          </w:p>
        </w:tc>
        <w:tc>
          <w:tcPr>
            <w:tcW w:w="1134" w:type="dxa"/>
          </w:tcPr>
          <w:p w:rsidR="00D841B0" w:rsidRPr="00FB1307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</w:tr>
      <w:tr w:rsidR="00D841B0" w:rsidRPr="00FD7541" w:rsidTr="00D841B0">
        <w:tc>
          <w:tcPr>
            <w:tcW w:w="637" w:type="dxa"/>
          </w:tcPr>
          <w:p w:rsidR="00D841B0" w:rsidRPr="00D841B0" w:rsidRDefault="00D841B0" w:rsidP="008B3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294" w:type="dxa"/>
          </w:tcPr>
          <w:p w:rsidR="00D841B0" w:rsidRPr="00FB1307" w:rsidRDefault="00D841B0" w:rsidP="00DA4A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A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Марля    медицинская  отбеленная,   плотность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32A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30-32</w:t>
            </w:r>
          </w:p>
        </w:tc>
        <w:tc>
          <w:tcPr>
            <w:tcW w:w="850" w:type="dxa"/>
          </w:tcPr>
          <w:p w:rsidR="00D841B0" w:rsidRPr="00FB1307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шт</w:t>
            </w:r>
          </w:p>
        </w:tc>
        <w:tc>
          <w:tcPr>
            <w:tcW w:w="1134" w:type="dxa"/>
          </w:tcPr>
          <w:p w:rsidR="00D841B0" w:rsidRPr="00FB1307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240</w:t>
            </w:r>
          </w:p>
        </w:tc>
      </w:tr>
      <w:tr w:rsidR="00D841B0" w:rsidRPr="00FD7541" w:rsidTr="00D841B0">
        <w:tc>
          <w:tcPr>
            <w:tcW w:w="637" w:type="dxa"/>
          </w:tcPr>
          <w:p w:rsidR="00D841B0" w:rsidRPr="00D841B0" w:rsidRDefault="00D841B0" w:rsidP="008B3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294" w:type="dxa"/>
          </w:tcPr>
          <w:p w:rsidR="00D841B0" w:rsidRPr="00FB1307" w:rsidRDefault="00D841B0" w:rsidP="00DA4A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A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Вата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нестерильная  в упаковке </w:t>
            </w:r>
            <w:r w:rsidRPr="00232A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100гр</w:t>
            </w:r>
          </w:p>
        </w:tc>
        <w:tc>
          <w:tcPr>
            <w:tcW w:w="850" w:type="dxa"/>
          </w:tcPr>
          <w:p w:rsidR="00D841B0" w:rsidRPr="00FB1307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шт</w:t>
            </w:r>
          </w:p>
        </w:tc>
        <w:tc>
          <w:tcPr>
            <w:tcW w:w="1134" w:type="dxa"/>
          </w:tcPr>
          <w:p w:rsidR="00D841B0" w:rsidRPr="00FB1307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420</w:t>
            </w:r>
          </w:p>
        </w:tc>
      </w:tr>
      <w:tr w:rsidR="00D841B0" w:rsidRPr="00FD7541" w:rsidTr="00D841B0">
        <w:tc>
          <w:tcPr>
            <w:tcW w:w="637" w:type="dxa"/>
          </w:tcPr>
          <w:p w:rsidR="00D841B0" w:rsidRPr="00D841B0" w:rsidRDefault="00D841B0" w:rsidP="008B3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294" w:type="dxa"/>
          </w:tcPr>
          <w:p w:rsidR="00D841B0" w:rsidRPr="00FB1307" w:rsidRDefault="00D841B0" w:rsidP="00DA4A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A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 для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32A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определения беременности</w:t>
            </w:r>
            <w:r w:rsidRPr="00232A9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иммунологическим методом, основанный на качественном определении в моче хорионического гонадотропина человека(ХГЧ).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Pr="00232A9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Тест определяет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Pr="00232A9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беременность с точностью 99,9% на 7 день от момента зачатия менее чем за 5 минут. Выпускается в форме полоски (ширина 3,5мм)</w:t>
            </w:r>
            <w:proofErr w:type="gramStart"/>
            <w:r w:rsidRPr="00232A9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,к</w:t>
            </w:r>
            <w:proofErr w:type="gramEnd"/>
            <w:r w:rsidRPr="00232A9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ассетного (ширина полоски 3мм) и струйного (ширина полоски 6мм) теста. Чувствительность –10мМЕ/мл.</w:t>
            </w:r>
          </w:p>
        </w:tc>
        <w:tc>
          <w:tcPr>
            <w:tcW w:w="850" w:type="dxa"/>
          </w:tcPr>
          <w:p w:rsidR="00D841B0" w:rsidRPr="00FB1307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шт</w:t>
            </w:r>
          </w:p>
        </w:tc>
        <w:tc>
          <w:tcPr>
            <w:tcW w:w="1134" w:type="dxa"/>
          </w:tcPr>
          <w:p w:rsidR="00D841B0" w:rsidRPr="00FB1307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600</w:t>
            </w:r>
          </w:p>
        </w:tc>
      </w:tr>
      <w:tr w:rsidR="00D841B0" w:rsidRPr="00FD7541" w:rsidTr="00D841B0">
        <w:tc>
          <w:tcPr>
            <w:tcW w:w="637" w:type="dxa"/>
          </w:tcPr>
          <w:p w:rsidR="00D841B0" w:rsidRPr="00D841B0" w:rsidRDefault="00D841B0" w:rsidP="008B3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294" w:type="dxa"/>
          </w:tcPr>
          <w:p w:rsidR="00D841B0" w:rsidRPr="00BB680F" w:rsidRDefault="00D841B0" w:rsidP="00DA4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Индикаторы паровой стерилизации МедИС-132/20-1 (500 тестов) химические одноразовые предназначены для оперативного визуального контроля соблюдения критических параметров паровой стерилизации-температуры стерилизации, времени стерилизационной выдержки, относятся к классу 4, помещаются в камере стерилизатора, четкий цветовой переход от начального зеленого к конечному коричневому, липкий слой на обратной стороне индикатора облегчает его закрепление, нетоксичен, срок годности 36 месяцев.</w:t>
            </w:r>
            <w:proofErr w:type="gramEnd"/>
          </w:p>
        </w:tc>
        <w:tc>
          <w:tcPr>
            <w:tcW w:w="850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841B0" w:rsidRPr="00FD7541" w:rsidTr="00D841B0">
        <w:tc>
          <w:tcPr>
            <w:tcW w:w="637" w:type="dxa"/>
          </w:tcPr>
          <w:p w:rsidR="00D841B0" w:rsidRPr="00D841B0" w:rsidRDefault="00D841B0" w:rsidP="008B3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294" w:type="dxa"/>
          </w:tcPr>
          <w:p w:rsidR="00D841B0" w:rsidRPr="00BB680F" w:rsidRDefault="00D841B0" w:rsidP="00DA4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Жгут стягивающий, кровоостанавливающий, венозный с зажимным устройством, полуавтоматический, предназначен для ограничения венозной крови в конечностях при проведении манипуляции, размер 45*2,5см.</w:t>
            </w:r>
          </w:p>
        </w:tc>
        <w:tc>
          <w:tcPr>
            <w:tcW w:w="850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41B0" w:rsidRPr="00FD7541" w:rsidTr="00D841B0">
        <w:tc>
          <w:tcPr>
            <w:tcW w:w="637" w:type="dxa"/>
          </w:tcPr>
          <w:p w:rsidR="00D841B0" w:rsidRPr="00B85438" w:rsidRDefault="00B85438" w:rsidP="008B3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294" w:type="dxa"/>
          </w:tcPr>
          <w:p w:rsidR="00D841B0" w:rsidRPr="00BB680F" w:rsidRDefault="00D841B0" w:rsidP="00DA4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 xml:space="preserve">Тонометр для измерения АД со стетоскопом, прибор предназначен для определения систолического и диастолического измерения артериального давления, </w:t>
            </w:r>
            <w:proofErr w:type="gramStart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 входит: манометр в металлическом корпусе с двумя резиновыми соединительными трубками, манжета размер 25*36см., стетоскоп.</w:t>
            </w:r>
          </w:p>
        </w:tc>
        <w:tc>
          <w:tcPr>
            <w:tcW w:w="850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841B0" w:rsidRPr="00FD7541" w:rsidTr="00D841B0">
        <w:tc>
          <w:tcPr>
            <w:tcW w:w="637" w:type="dxa"/>
          </w:tcPr>
          <w:p w:rsidR="00D841B0" w:rsidRPr="00D841B0" w:rsidRDefault="00D841B0" w:rsidP="008B3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854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294" w:type="dxa"/>
          </w:tcPr>
          <w:p w:rsidR="00D841B0" w:rsidRPr="00BB680F" w:rsidRDefault="00D841B0" w:rsidP="008B3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 xml:space="preserve">Термометр бесконтактный электронный цифровой для измерения температуры тела, дисплей с подсветкой и тремя индикациями дисплея красный, оранжевый, зеленый, расстояние измерения 3-5 см., функция автоматического отключения, 2 температурных режима, работает от 2-х батареек </w:t>
            </w:r>
            <w:proofErr w:type="spellStart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мизинчикового</w:t>
            </w:r>
            <w:proofErr w:type="spellEnd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 xml:space="preserve"> типа, компактный и удобный в работе.</w:t>
            </w:r>
          </w:p>
        </w:tc>
        <w:tc>
          <w:tcPr>
            <w:tcW w:w="850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41B0" w:rsidRPr="00FD7541" w:rsidTr="00D841B0">
        <w:tc>
          <w:tcPr>
            <w:tcW w:w="637" w:type="dxa"/>
          </w:tcPr>
          <w:p w:rsidR="00D841B0" w:rsidRPr="00D841B0" w:rsidRDefault="00B85438" w:rsidP="008B3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8294" w:type="dxa"/>
          </w:tcPr>
          <w:p w:rsidR="00D841B0" w:rsidRPr="00BB680F" w:rsidRDefault="00D841B0" w:rsidP="00DA4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Термометр стеклянный ТС-7-М1(от -30 до +30) используется для измерения температуры в холодильниках медицинского назначения, паспорт с поверкой на 3 года.</w:t>
            </w:r>
          </w:p>
        </w:tc>
        <w:tc>
          <w:tcPr>
            <w:tcW w:w="850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41B0" w:rsidRPr="00FD7541" w:rsidTr="00D841B0">
        <w:tc>
          <w:tcPr>
            <w:tcW w:w="637" w:type="dxa"/>
          </w:tcPr>
          <w:p w:rsidR="00D841B0" w:rsidRPr="00D841B0" w:rsidRDefault="00B85438" w:rsidP="008F66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8294" w:type="dxa"/>
          </w:tcPr>
          <w:p w:rsidR="00D841B0" w:rsidRPr="00BB680F" w:rsidRDefault="00D841B0" w:rsidP="00BD0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Психрометрическй</w:t>
            </w:r>
            <w:proofErr w:type="spellEnd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 xml:space="preserve"> гигрометр ВИТ-1-простые и надежные приборы для измерения относительной влажности воздуха в различных помещениях.</w:t>
            </w:r>
          </w:p>
          <w:p w:rsidR="00D841B0" w:rsidRPr="00BB680F" w:rsidRDefault="00D841B0" w:rsidP="00BD0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  <w:proofErr w:type="gramStart"/>
            <w:r w:rsidRPr="00BB68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B68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гигрометры ВИТ изготавливаются по ТУ25-11.1645-84 и представляют собой пластиковое основание, на котором закреплены температурная шкала и два капилляра, резервуар одного из которых увлажняется фитилем из ткани, опущенным в питатель с водой, а также таблица для определения относительной влажности воздуха по разнице показаний «сухого» и «увлажненного»; шкальная пластина и таблица выполнены из металла. Диапазон измерения относительной влажности-20%, температурный диапазон измерения влажности- +5…+25, диапазон измерения температуры- 0…+25, термометрическая жидкость-толуол, габаритные размеры-325*120**50мм., масса-350г.</w:t>
            </w:r>
          </w:p>
        </w:tc>
        <w:tc>
          <w:tcPr>
            <w:tcW w:w="850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841B0" w:rsidRPr="00BB680F" w:rsidRDefault="00D841B0" w:rsidP="00FF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bookmarkEnd w:id="0"/>
      <w:tr w:rsidR="00D841B0" w:rsidRPr="00FD7541" w:rsidTr="00D841B0">
        <w:tc>
          <w:tcPr>
            <w:tcW w:w="637" w:type="dxa"/>
          </w:tcPr>
          <w:p w:rsidR="00D841B0" w:rsidRPr="00FB1307" w:rsidRDefault="00D841B0" w:rsidP="008F66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94" w:type="dxa"/>
          </w:tcPr>
          <w:p w:rsidR="00D841B0" w:rsidRPr="00BB680F" w:rsidRDefault="00D841B0" w:rsidP="008F6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80F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D841B0" w:rsidRPr="00BB680F" w:rsidRDefault="00D841B0" w:rsidP="008F6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841B0" w:rsidRPr="00BB680F" w:rsidRDefault="00D841B0" w:rsidP="008F6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779FC" w:rsidRPr="00FD7541" w:rsidRDefault="003779FC" w:rsidP="00B91C5A">
      <w:pPr>
        <w:rPr>
          <w:rFonts w:ascii="Times New Roman" w:hAnsi="Times New Roman" w:cs="Times New Roman"/>
          <w:b/>
          <w:sz w:val="28"/>
          <w:szCs w:val="28"/>
        </w:rPr>
      </w:pPr>
    </w:p>
    <w:p w:rsidR="003779FC" w:rsidRPr="00BB680F" w:rsidRDefault="007F434D" w:rsidP="00BB680F">
      <w:pPr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sz w:val="24"/>
          <w:szCs w:val="28"/>
        </w:rPr>
        <w:t>Ст</w:t>
      </w:r>
      <w:proofErr w:type="gramStart"/>
      <w:r w:rsidR="003779FC" w:rsidRPr="00BB680F">
        <w:rPr>
          <w:rFonts w:ascii="Times New Roman" w:hAnsi="Times New Roman" w:cs="Times New Roman"/>
          <w:b/>
          <w:sz w:val="24"/>
          <w:szCs w:val="28"/>
        </w:rPr>
        <w:t>.м</w:t>
      </w:r>
      <w:proofErr w:type="gramEnd"/>
      <w:r w:rsidR="003779FC" w:rsidRPr="00BB680F">
        <w:rPr>
          <w:rFonts w:ascii="Times New Roman" w:hAnsi="Times New Roman" w:cs="Times New Roman"/>
          <w:b/>
          <w:sz w:val="24"/>
          <w:szCs w:val="28"/>
        </w:rPr>
        <w:t>едсестра</w:t>
      </w:r>
      <w:proofErr w:type="spellEnd"/>
      <w:r w:rsidR="003779FC" w:rsidRPr="00BB680F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</w:t>
      </w:r>
      <w:proofErr w:type="spellStart"/>
      <w:r w:rsidR="003779FC" w:rsidRPr="00BB680F">
        <w:rPr>
          <w:rFonts w:ascii="Times New Roman" w:hAnsi="Times New Roman" w:cs="Times New Roman"/>
          <w:b/>
          <w:sz w:val="24"/>
          <w:szCs w:val="28"/>
        </w:rPr>
        <w:t>Аханова</w:t>
      </w:r>
      <w:proofErr w:type="spellEnd"/>
      <w:r w:rsidR="003779FC" w:rsidRPr="00BB680F">
        <w:rPr>
          <w:rFonts w:ascii="Times New Roman" w:hAnsi="Times New Roman" w:cs="Times New Roman"/>
          <w:b/>
          <w:sz w:val="24"/>
          <w:szCs w:val="28"/>
        </w:rPr>
        <w:t xml:space="preserve"> Ж.Т.</w:t>
      </w:r>
    </w:p>
    <w:p w:rsidR="003779FC" w:rsidRPr="00FD7541" w:rsidRDefault="003779FC" w:rsidP="00B91C5A">
      <w:pPr>
        <w:rPr>
          <w:rFonts w:ascii="Times New Roman" w:hAnsi="Times New Roman" w:cs="Times New Roman"/>
          <w:b/>
          <w:sz w:val="28"/>
          <w:szCs w:val="28"/>
        </w:rPr>
      </w:pPr>
    </w:p>
    <w:p w:rsidR="00B91C5A" w:rsidRPr="00FD7541" w:rsidRDefault="00B91C5A" w:rsidP="00584A73">
      <w:pPr>
        <w:rPr>
          <w:rFonts w:ascii="Times New Roman" w:hAnsi="Times New Roman" w:cs="Times New Roman"/>
          <w:b/>
          <w:sz w:val="28"/>
          <w:szCs w:val="28"/>
        </w:rPr>
      </w:pPr>
    </w:p>
    <w:p w:rsidR="00E46057" w:rsidRPr="00FD7541" w:rsidRDefault="00E46057" w:rsidP="00584A73">
      <w:pPr>
        <w:rPr>
          <w:rFonts w:ascii="Times New Roman" w:hAnsi="Times New Roman" w:cs="Times New Roman"/>
          <w:b/>
          <w:sz w:val="28"/>
          <w:szCs w:val="28"/>
        </w:rPr>
      </w:pPr>
    </w:p>
    <w:p w:rsidR="00E46057" w:rsidRPr="00FD7541" w:rsidRDefault="00E46057" w:rsidP="00584A73">
      <w:pPr>
        <w:rPr>
          <w:rFonts w:ascii="Times New Roman" w:hAnsi="Times New Roman" w:cs="Times New Roman"/>
          <w:b/>
          <w:sz w:val="28"/>
          <w:szCs w:val="28"/>
        </w:rPr>
      </w:pPr>
    </w:p>
    <w:p w:rsidR="00E46057" w:rsidRPr="00FD7541" w:rsidRDefault="00E46057" w:rsidP="00584A73">
      <w:pPr>
        <w:rPr>
          <w:rFonts w:ascii="Times New Roman" w:hAnsi="Times New Roman" w:cs="Times New Roman"/>
          <w:b/>
          <w:sz w:val="28"/>
          <w:szCs w:val="28"/>
        </w:rPr>
      </w:pPr>
    </w:p>
    <w:p w:rsidR="00E46057" w:rsidRPr="00FD7541" w:rsidRDefault="00E46057" w:rsidP="00584A73">
      <w:pPr>
        <w:rPr>
          <w:rFonts w:ascii="Times New Roman" w:hAnsi="Times New Roman" w:cs="Times New Roman"/>
          <w:b/>
          <w:sz w:val="28"/>
          <w:szCs w:val="28"/>
        </w:rPr>
      </w:pPr>
    </w:p>
    <w:p w:rsidR="00E46057" w:rsidRPr="00FD7541" w:rsidRDefault="00E46057" w:rsidP="00584A73">
      <w:pPr>
        <w:rPr>
          <w:rFonts w:ascii="Times New Roman" w:hAnsi="Times New Roman" w:cs="Times New Roman"/>
          <w:b/>
          <w:sz w:val="28"/>
          <w:szCs w:val="28"/>
        </w:rPr>
      </w:pPr>
    </w:p>
    <w:p w:rsidR="00E46057" w:rsidRPr="00FD7541" w:rsidRDefault="00E46057" w:rsidP="00584A73">
      <w:pPr>
        <w:rPr>
          <w:rFonts w:ascii="Times New Roman" w:hAnsi="Times New Roman" w:cs="Times New Roman"/>
          <w:b/>
          <w:sz w:val="28"/>
          <w:szCs w:val="28"/>
        </w:rPr>
      </w:pPr>
    </w:p>
    <w:p w:rsidR="00E46057" w:rsidRPr="00FD7541" w:rsidRDefault="00E46057" w:rsidP="00584A73">
      <w:pPr>
        <w:rPr>
          <w:rFonts w:ascii="Times New Roman" w:hAnsi="Times New Roman" w:cs="Times New Roman"/>
          <w:b/>
          <w:sz w:val="28"/>
          <w:szCs w:val="28"/>
        </w:rPr>
      </w:pPr>
    </w:p>
    <w:p w:rsidR="00E46057" w:rsidRPr="00FD7541" w:rsidRDefault="00E46057" w:rsidP="00584A73">
      <w:pPr>
        <w:rPr>
          <w:rFonts w:ascii="Times New Roman" w:hAnsi="Times New Roman" w:cs="Times New Roman"/>
          <w:b/>
          <w:sz w:val="28"/>
          <w:szCs w:val="28"/>
        </w:rPr>
      </w:pPr>
    </w:p>
    <w:p w:rsidR="00E46057" w:rsidRPr="00FD7541" w:rsidRDefault="00E46057" w:rsidP="00584A73">
      <w:pPr>
        <w:rPr>
          <w:rFonts w:ascii="Times New Roman" w:hAnsi="Times New Roman" w:cs="Times New Roman"/>
          <w:b/>
          <w:sz w:val="28"/>
          <w:szCs w:val="28"/>
        </w:rPr>
      </w:pPr>
    </w:p>
    <w:p w:rsidR="00304FB5" w:rsidRPr="00BB680F" w:rsidRDefault="00304FB5" w:rsidP="00584A7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04FB5" w:rsidRPr="00FD7541" w:rsidRDefault="00304FB5" w:rsidP="00584A73">
      <w:pPr>
        <w:rPr>
          <w:rFonts w:ascii="Times New Roman" w:hAnsi="Times New Roman" w:cs="Times New Roman"/>
          <w:b/>
          <w:sz w:val="28"/>
          <w:szCs w:val="28"/>
        </w:rPr>
      </w:pPr>
    </w:p>
    <w:p w:rsidR="00304FB5" w:rsidRPr="00D841B0" w:rsidRDefault="00304FB5" w:rsidP="00584A7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304FB5" w:rsidRPr="00D841B0" w:rsidSect="00FB130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3E"/>
    <w:rsid w:val="00026AE2"/>
    <w:rsid w:val="00033597"/>
    <w:rsid w:val="000572BD"/>
    <w:rsid w:val="00073339"/>
    <w:rsid w:val="000A7300"/>
    <w:rsid w:val="000B62A4"/>
    <w:rsid w:val="000C003A"/>
    <w:rsid w:val="000C0C76"/>
    <w:rsid w:val="000C4394"/>
    <w:rsid w:val="000C6B11"/>
    <w:rsid w:val="000D7CBD"/>
    <w:rsid w:val="000E40FF"/>
    <w:rsid w:val="000E4F3E"/>
    <w:rsid w:val="00105457"/>
    <w:rsid w:val="00107679"/>
    <w:rsid w:val="001406B5"/>
    <w:rsid w:val="00150181"/>
    <w:rsid w:val="001509AB"/>
    <w:rsid w:val="001611A0"/>
    <w:rsid w:val="00170468"/>
    <w:rsid w:val="001704A8"/>
    <w:rsid w:val="001B504C"/>
    <w:rsid w:val="001D139A"/>
    <w:rsid w:val="0022380F"/>
    <w:rsid w:val="00232A99"/>
    <w:rsid w:val="0029703B"/>
    <w:rsid w:val="002D07E7"/>
    <w:rsid w:val="002F3D01"/>
    <w:rsid w:val="002F7665"/>
    <w:rsid w:val="00304FB5"/>
    <w:rsid w:val="00310402"/>
    <w:rsid w:val="00312452"/>
    <w:rsid w:val="0031613D"/>
    <w:rsid w:val="0037725C"/>
    <w:rsid w:val="003779FC"/>
    <w:rsid w:val="00384ECF"/>
    <w:rsid w:val="003A271B"/>
    <w:rsid w:val="003B7229"/>
    <w:rsid w:val="003D01A5"/>
    <w:rsid w:val="003D6555"/>
    <w:rsid w:val="00403A2D"/>
    <w:rsid w:val="00447117"/>
    <w:rsid w:val="00480C39"/>
    <w:rsid w:val="00484D31"/>
    <w:rsid w:val="00493D04"/>
    <w:rsid w:val="004A79D4"/>
    <w:rsid w:val="004B1062"/>
    <w:rsid w:val="004B2BDF"/>
    <w:rsid w:val="004C3D8C"/>
    <w:rsid w:val="00505955"/>
    <w:rsid w:val="00546941"/>
    <w:rsid w:val="005564C2"/>
    <w:rsid w:val="00560DF9"/>
    <w:rsid w:val="00567BEA"/>
    <w:rsid w:val="00584A73"/>
    <w:rsid w:val="00587856"/>
    <w:rsid w:val="0059649A"/>
    <w:rsid w:val="00601E3A"/>
    <w:rsid w:val="00634011"/>
    <w:rsid w:val="00644D37"/>
    <w:rsid w:val="00647AA0"/>
    <w:rsid w:val="00686C89"/>
    <w:rsid w:val="006C06D1"/>
    <w:rsid w:val="00701093"/>
    <w:rsid w:val="0070674F"/>
    <w:rsid w:val="007402A9"/>
    <w:rsid w:val="0074656D"/>
    <w:rsid w:val="00760625"/>
    <w:rsid w:val="00780031"/>
    <w:rsid w:val="007947EF"/>
    <w:rsid w:val="007B287D"/>
    <w:rsid w:val="007E36C3"/>
    <w:rsid w:val="007F3024"/>
    <w:rsid w:val="007F434D"/>
    <w:rsid w:val="008115C9"/>
    <w:rsid w:val="008872A7"/>
    <w:rsid w:val="0089336E"/>
    <w:rsid w:val="008A238E"/>
    <w:rsid w:val="008C7629"/>
    <w:rsid w:val="008D2894"/>
    <w:rsid w:val="008D5E56"/>
    <w:rsid w:val="008E2AA7"/>
    <w:rsid w:val="008E57B2"/>
    <w:rsid w:val="008F3764"/>
    <w:rsid w:val="008F66F9"/>
    <w:rsid w:val="009330BA"/>
    <w:rsid w:val="00942844"/>
    <w:rsid w:val="0094402C"/>
    <w:rsid w:val="00951485"/>
    <w:rsid w:val="0097138A"/>
    <w:rsid w:val="009A12D2"/>
    <w:rsid w:val="009B0A12"/>
    <w:rsid w:val="009B7139"/>
    <w:rsid w:val="009C16B4"/>
    <w:rsid w:val="009E47D2"/>
    <w:rsid w:val="00A143EE"/>
    <w:rsid w:val="00A260F3"/>
    <w:rsid w:val="00A55EC7"/>
    <w:rsid w:val="00A72205"/>
    <w:rsid w:val="00A9570F"/>
    <w:rsid w:val="00A97C80"/>
    <w:rsid w:val="00AC2994"/>
    <w:rsid w:val="00AC49D1"/>
    <w:rsid w:val="00AC7AB0"/>
    <w:rsid w:val="00AE759B"/>
    <w:rsid w:val="00B12E7E"/>
    <w:rsid w:val="00B2274E"/>
    <w:rsid w:val="00B34913"/>
    <w:rsid w:val="00B41281"/>
    <w:rsid w:val="00B448F6"/>
    <w:rsid w:val="00B63BA6"/>
    <w:rsid w:val="00B72C26"/>
    <w:rsid w:val="00B85438"/>
    <w:rsid w:val="00B91C5A"/>
    <w:rsid w:val="00BB680F"/>
    <w:rsid w:val="00BC4FB2"/>
    <w:rsid w:val="00BD1174"/>
    <w:rsid w:val="00BD5E8A"/>
    <w:rsid w:val="00BE565C"/>
    <w:rsid w:val="00BE56CA"/>
    <w:rsid w:val="00BF0BC1"/>
    <w:rsid w:val="00C02D92"/>
    <w:rsid w:val="00C034E7"/>
    <w:rsid w:val="00C20871"/>
    <w:rsid w:val="00C47298"/>
    <w:rsid w:val="00C76002"/>
    <w:rsid w:val="00C8542D"/>
    <w:rsid w:val="00C87D0C"/>
    <w:rsid w:val="00C93622"/>
    <w:rsid w:val="00CA6838"/>
    <w:rsid w:val="00CA798A"/>
    <w:rsid w:val="00D05853"/>
    <w:rsid w:val="00D05E37"/>
    <w:rsid w:val="00D6488B"/>
    <w:rsid w:val="00D71334"/>
    <w:rsid w:val="00D72B96"/>
    <w:rsid w:val="00D841B0"/>
    <w:rsid w:val="00D92264"/>
    <w:rsid w:val="00DC56A5"/>
    <w:rsid w:val="00DD0FD1"/>
    <w:rsid w:val="00DD6E64"/>
    <w:rsid w:val="00DE12A0"/>
    <w:rsid w:val="00DE4715"/>
    <w:rsid w:val="00DE72FA"/>
    <w:rsid w:val="00E46057"/>
    <w:rsid w:val="00E47941"/>
    <w:rsid w:val="00E47D4A"/>
    <w:rsid w:val="00E70F87"/>
    <w:rsid w:val="00E87C7B"/>
    <w:rsid w:val="00EA38ED"/>
    <w:rsid w:val="00EB337D"/>
    <w:rsid w:val="00EC563E"/>
    <w:rsid w:val="00ED4B46"/>
    <w:rsid w:val="00EE4A2E"/>
    <w:rsid w:val="00F12811"/>
    <w:rsid w:val="00F3082F"/>
    <w:rsid w:val="00F83780"/>
    <w:rsid w:val="00F85AAF"/>
    <w:rsid w:val="00F9320C"/>
    <w:rsid w:val="00FB1307"/>
    <w:rsid w:val="00FB2042"/>
    <w:rsid w:val="00FC06BD"/>
    <w:rsid w:val="00FD7541"/>
    <w:rsid w:val="00FE5F81"/>
    <w:rsid w:val="00FF4D1C"/>
    <w:rsid w:val="00FF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428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F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A38ED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942844"/>
    <w:rPr>
      <w:strike w:val="0"/>
      <w:dstrike w:val="0"/>
      <w:color w:val="008079"/>
      <w:u w:val="none"/>
      <w:effect w:val="none"/>
      <w:shd w:val="clear" w:color="auto" w:fill="auto"/>
    </w:rPr>
  </w:style>
  <w:style w:type="character" w:customStyle="1" w:styleId="20">
    <w:name w:val="Заголовок 2 Знак"/>
    <w:basedOn w:val="a0"/>
    <w:link w:val="2"/>
    <w:uiPriority w:val="9"/>
    <w:rsid w:val="009428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942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1509AB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D1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1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428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F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A38ED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942844"/>
    <w:rPr>
      <w:strike w:val="0"/>
      <w:dstrike w:val="0"/>
      <w:color w:val="008079"/>
      <w:u w:val="none"/>
      <w:effect w:val="none"/>
      <w:shd w:val="clear" w:color="auto" w:fill="auto"/>
    </w:rPr>
  </w:style>
  <w:style w:type="character" w:customStyle="1" w:styleId="20">
    <w:name w:val="Заголовок 2 Знак"/>
    <w:basedOn w:val="a0"/>
    <w:link w:val="2"/>
    <w:uiPriority w:val="9"/>
    <w:rsid w:val="009428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942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1509AB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D1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1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18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53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3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39064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91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623374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74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5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FF11A-D958-4BB7-A6EC-6FE22B270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РК</Company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Асель Абылаева</cp:lastModifiedBy>
  <cp:revision>14</cp:revision>
  <cp:lastPrinted>2023-03-24T11:28:00Z</cp:lastPrinted>
  <dcterms:created xsi:type="dcterms:W3CDTF">2023-03-17T11:54:00Z</dcterms:created>
  <dcterms:modified xsi:type="dcterms:W3CDTF">2023-03-29T10:33:00Z</dcterms:modified>
</cp:coreProperties>
</file>